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jc w:val="center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1 海上日出</w:t>
      </w:r>
    </w:p>
    <w:p>
      <w:pPr>
        <w:jc w:val="center"/>
        <w:rPr>
          <w:rFonts w:hint="eastAsia"/>
          <w:sz w:val="24"/>
          <w:szCs w:val="24"/>
          <w:lang w:val="en-US" w:eastAsia="zh-CN"/>
        </w:rPr>
      </w:pP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教学目标：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　　1、感受海上日出的壮观景象，体会作者赞美大自然的感情，陶冶学生爱美的情趣。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　　2、学习按一定的顺序并适当展开想象的观察方法。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　　3、学习本课生字新词；练习用”灿烂”“目不转睛”造句。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 xml:space="preserve">    </w:t>
      </w:r>
      <w:r>
        <w:rPr>
          <w:rFonts w:hint="eastAsia"/>
          <w:sz w:val="24"/>
          <w:szCs w:val="24"/>
        </w:rPr>
        <w:t>4、朗读课文。背诵课文。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教学重点、难点：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　　</w:t>
      </w:r>
      <w:r>
        <w:rPr>
          <w:rFonts w:hint="eastAsia"/>
          <w:sz w:val="24"/>
          <w:szCs w:val="24"/>
          <w:lang w:val="en-US" w:eastAsia="zh-CN"/>
        </w:rPr>
        <w:t>1、</w:t>
      </w:r>
      <w:r>
        <w:rPr>
          <w:rFonts w:hint="eastAsia"/>
          <w:sz w:val="24"/>
          <w:szCs w:val="24"/>
        </w:rPr>
        <w:t>培养观察能力；图文对照，理解太阳从海上升起的过程。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　　</w:t>
      </w:r>
      <w:r>
        <w:rPr>
          <w:rFonts w:hint="eastAsia"/>
          <w:sz w:val="24"/>
          <w:szCs w:val="24"/>
          <w:lang w:val="en-US" w:eastAsia="zh-CN"/>
        </w:rPr>
        <w:t>2、</w:t>
      </w:r>
      <w:r>
        <w:rPr>
          <w:rFonts w:hint="eastAsia"/>
          <w:sz w:val="24"/>
          <w:szCs w:val="24"/>
        </w:rPr>
        <w:t>凭借语言文字想象海上日出动态过程。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教学切入点：从“伟大的奇观”切入课文，带动阅读。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教学准备:投影仪、录像带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教学课时：2</w:t>
      </w:r>
      <w:r>
        <w:rPr>
          <w:rFonts w:hint="eastAsia"/>
          <w:sz w:val="24"/>
          <w:szCs w:val="24"/>
          <w:lang w:eastAsia="zh-CN"/>
        </w:rPr>
        <w:t>课时</w:t>
      </w:r>
    </w:p>
    <w:p>
      <w:pPr>
        <w:rPr>
          <w:rFonts w:hint="eastAsia" w:eastAsiaTheme="minor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教学过程：</w:t>
      </w:r>
    </w:p>
    <w:p>
      <w:pPr>
        <w:jc w:val="center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第一课时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一、启发谈话，解题释意，范读课文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　　1、在日常生活中，或是电影，电视里我们都看过红日东升的情景，登高看日出，使人心胸豁达；在草原看日出，令人精神舒畅；那么在浩瀚的大海上看日出，会给人怎样的感受呢？著名的作家巴金爷爷写下的“海上日出”回答了这个问题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　　2、板书课题，提问：《海上日出》是什么类型的课文？看到题目，你能想到什么？（写景的课文，日出：是太阳升起来；海上：点明在什么地方看日出，从题目可以看到课文是写海上日出的景象的）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二、整体感知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　　检查预习情况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　　1、检查学生生字掌握情况，听写生字。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　　2、轻声读课文，联系上下文理解下列词语：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　　一刹那：形容时间极短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　　重围：层层包围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　　奇观：指少见的雄伟美丽的景象。观，景象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三、默读课文，从课文文中找出赞美海上日出的句子。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　　1、提问：“这不是伟大的奇观吗？”这是什么句？这句话是什么意思？这真是伟大的奇观！</w:t>
      </w:r>
    </w:p>
    <w:p>
      <w:pPr>
        <w:rPr>
          <w:rFonts w:hint="eastAsia"/>
          <w:sz w:val="24"/>
          <w:szCs w:val="24"/>
        </w:rPr>
      </w:pP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　　2、让学生思考：尾句中“这”和“奇观”是指什么，与题目有什么联系？（“这”和“奇观”都是指海上日出的景象，题目点明了“奇观”指的是什么？尾句赞美了“海上日出”）。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　　3、谁能把题目与尾句合成一句话？（海上日出真是伟大的奇观！）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　　4、“奇观”是什么意思？为什么说海上日出是伟大的奇观？学习课文第一段。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四、讲读课文。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　　1、指名读第一自然段。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　　“我”是在什么地方、什么时候看日出，是看了一次？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　　（1）读文，“奇观”？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　　（2）这伟大的奇观指什么？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　　（3）表达了作者怎样的感情？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　　（4）用“这不是……么”的句式表达有什么好处？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五、练习朗读全文。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六、作业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　　1、朗读课文。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　　2、识记生字词。</w:t>
      </w:r>
    </w:p>
    <w:p>
      <w:pPr>
        <w:rPr>
          <w:rFonts w:hint="eastAsia"/>
          <w:sz w:val="24"/>
          <w:szCs w:val="24"/>
        </w:rPr>
      </w:pPr>
    </w:p>
    <w:p>
      <w:pPr>
        <w:jc w:val="center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第二课时</w:t>
      </w:r>
    </w:p>
    <w:p>
      <w:pPr>
        <w:rPr>
          <w:rFonts w:hint="eastAsia"/>
          <w:sz w:val="24"/>
          <w:szCs w:val="24"/>
        </w:rPr>
      </w:pP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一、导语引入，复习提问。</w:t>
      </w:r>
    </w:p>
    <w:p>
      <w:pPr>
        <w:ind w:firstLine="480" w:firstLineChars="20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同学们，上节课我们初学了《海上日出》这篇课文，通过学习，同学们都被作者生动的描写所吸引， 都想亲眼看一看海上日出的壮丽景象。今天，老师带来了海上日出的录像片，大家想现在就来欣赏吗？老师提个问题大家思考：这篇课文主要写了哪几方面内容？</w:t>
      </w:r>
    </w:p>
    <w:p>
      <w:pPr>
        <w:ind w:firstLine="480" w:firstLineChars="20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1、整体感知。（放录像片）</w:t>
      </w:r>
    </w:p>
    <w:p>
      <w:pPr>
        <w:ind w:firstLine="480" w:firstLineChars="20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2、复习提问。（板书：常常看，晴天时，有云时，伟大奇观）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二、交待任务。</w:t>
      </w:r>
    </w:p>
    <w:p>
      <w:pPr>
        <w:ind w:firstLine="480" w:firstLineChars="20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通过刚才欣赏，大家一定会有这样的感受：海上日出景象壮美，作者的文笔更优美。那么，作者是通过怎样的观察，生动描写出。海上日出这一自然的伟大奇观的呢？我们这节课就未深入学习。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三、学习新课。</w:t>
      </w:r>
    </w:p>
    <w:p>
      <w:pPr>
        <w:ind w:firstLine="480" w:firstLineChars="20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1、打开预习本，结合预习中的有关这一段的思考题来学习。（具体讲一讲晴天日出的景象。</w:t>
      </w:r>
    </w:p>
    <w:p>
      <w:pPr>
        <w:ind w:firstLine="480" w:firstLineChars="20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 、按作者观察的顺序，学生讲课文中的句子。（板书：一片浅蓝，一道红霞）</w:t>
      </w:r>
    </w:p>
    <w:p>
      <w:pPr>
        <w:ind w:firstLine="480" w:firstLineChars="20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3、小结：日出前，蓝天彩霞，颜色鲜亮。那么，太阳出来时又是怎样的景象呢？结合录像中的画面，继续学习。</w:t>
      </w:r>
    </w:p>
    <w:p>
      <w:pPr>
        <w:ind w:firstLine="480" w:firstLineChars="20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①板书：小半边脸（看画面）</w:t>
      </w:r>
    </w:p>
    <w:p>
      <w:pPr>
        <w:ind w:firstLine="480" w:firstLineChars="20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②幻灯出示：“太阳……使劲儿向上升。”一句。</w:t>
      </w:r>
    </w:p>
    <w:p>
      <w:pPr>
        <w:ind w:firstLine="480" w:firstLineChars="20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a谈理解。b欣赏画面。朗读体会。</w:t>
      </w:r>
    </w:p>
    <w:p>
      <w:pPr>
        <w:ind w:firstLine="480" w:firstLineChars="20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③理解“冲破</w:t>
      </w:r>
      <w:r>
        <w:rPr>
          <w:rFonts w:hint="eastAsia"/>
          <w:sz w:val="24"/>
          <w:szCs w:val="24"/>
          <w:lang w:eastAsia="zh-CN"/>
        </w:rPr>
        <w:t>”“</w:t>
      </w:r>
      <w:r>
        <w:rPr>
          <w:rFonts w:hint="eastAsia"/>
          <w:sz w:val="24"/>
          <w:szCs w:val="24"/>
        </w:rPr>
        <w:t>跳出”“红亮”“光彩”等词语。</w:t>
      </w:r>
    </w:p>
    <w:p>
      <w:pPr>
        <w:ind w:firstLine="480" w:firstLineChars="20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4、小结。</w:t>
      </w:r>
    </w:p>
    <w:p>
      <w:pPr>
        <w:ind w:firstLine="480" w:firstLineChars="20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5、朗读第二段。</w:t>
      </w:r>
    </w:p>
    <w:p>
      <w:pPr>
        <w:ind w:firstLine="480" w:firstLineChars="200"/>
        <w:rPr>
          <w:rFonts w:hint="eastAsia"/>
          <w:sz w:val="24"/>
          <w:szCs w:val="24"/>
        </w:rPr>
      </w:pPr>
    </w:p>
    <w:p>
      <w:pPr>
        <w:ind w:firstLine="480" w:firstLineChars="20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6、尝试背诵。</w:t>
      </w:r>
    </w:p>
    <w:p>
      <w:pPr>
        <w:ind w:firstLine="480" w:firstLineChars="20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7、小结：“晴天日出”一段，作者为什么写得这么好呢？首先，作者是按日出的先后顺序来描写的，在叙述时抓住了事物的特点并展开了合理的想象。正是这样细致观察才把晴天日出景象描写得生动传神。晴天日出壮观雄奇，那么，有云时日出景象又是怎样的呢？下面结合预习中的第三题，同学自己学习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（二）学习第三段。</w:t>
      </w:r>
    </w:p>
    <w:p>
      <w:pPr>
        <w:ind w:firstLine="480" w:firstLineChars="20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1、以小组为单位讨论学习。</w:t>
      </w:r>
    </w:p>
    <w:p>
      <w:pPr>
        <w:ind w:firstLine="480" w:firstLineChars="20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2、检查自学情况。</w:t>
      </w:r>
    </w:p>
    <w:p>
      <w:pPr>
        <w:ind w:firstLine="480" w:firstLineChars="20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①小黑板出示课后三题中的两个句子。②读题。③填空。④这两个句子描绘的是怎样的画面呢？请同学一边欣赏图画（贴挂图），一边观看录像来讲。</w:t>
      </w:r>
    </w:p>
    <w:p>
      <w:pPr>
        <w:ind w:firstLine="480" w:firstLineChars="20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3、小结：通过同学们的描述，我们感觉晴天日出壮观无比，有云日出也别具一格，每个人看后都会发出由衷的赞叹！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（三）学习最后一段。</w:t>
      </w:r>
    </w:p>
    <w:p>
      <w:pPr>
        <w:ind w:firstLine="480" w:firstLineChars="20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1、齐读。</w:t>
      </w:r>
    </w:p>
    <w:p>
      <w:pPr>
        <w:ind w:firstLine="480" w:firstLineChars="20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2、（幻灯出示）学生谈理解。</w:t>
      </w:r>
    </w:p>
    <w:p>
      <w:pPr>
        <w:ind w:firstLine="480" w:firstLineChars="20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3、改成陈述句后与原句比较。</w:t>
      </w:r>
    </w:p>
    <w:p>
      <w:pPr>
        <w:ind w:firstLine="480" w:firstLineChars="20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4、朗读。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四、总结全文。</w:t>
      </w:r>
    </w:p>
    <w:p>
      <w:pPr>
        <w:ind w:firstLine="480" w:firstLineChars="20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同学们，这篇课文我们学完了，大家回忆一下这节课，谈一谈你有哪些收获？（学生谈）是呀，像海上日出这样伟大的奇观，在我们的大自然中有很多很多。要想领略它们的美，大家必须认真、细致地去观察。如果你在观察时做到了有顺序、抓特点，展开了合理的想象，那么，老师相信，你们也会写出像《海上日出》这样优美的文章来的！</w:t>
      </w:r>
    </w:p>
    <w:p>
      <w:pPr>
        <w:ind w:firstLine="480" w:firstLineChars="200"/>
        <w:rPr>
          <w:rFonts w:hint="eastAsia"/>
          <w:sz w:val="24"/>
          <w:szCs w:val="24"/>
        </w:rPr>
      </w:pPr>
    </w:p>
    <w:p>
      <w:pPr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板书设计：</w:t>
      </w:r>
    </w:p>
    <w:p>
      <w:pPr>
        <w:numPr>
          <w:numId w:val="0"/>
        </w:numPr>
        <w:jc w:val="both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 xml:space="preserve">              1、海上日出</w:t>
      </w:r>
    </w:p>
    <w:p>
      <w:pPr>
        <w:numPr>
          <w:numId w:val="0"/>
        </w:numPr>
        <w:jc w:val="both"/>
        <w:rPr>
          <w:rFonts w:hint="eastAsia"/>
          <w:sz w:val="24"/>
          <w:szCs w:val="24"/>
          <w:lang w:val="en-US" w:eastAsia="zh-CN"/>
        </w:rPr>
      </w:pP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　　这不是伟大的奇观吗？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　　太阳像负着什么重担似的，慢慢儿，一纵一纵地，使劲向上升。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　　冲破了云霞，完全跳出了海面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　　这真是伟大的奇观！</w:t>
      </w:r>
    </w:p>
    <w:p>
      <w:pPr>
        <w:rPr>
          <w:rFonts w:hint="eastAsia" w:eastAsiaTheme="minorEastAsia"/>
          <w:sz w:val="24"/>
          <w:szCs w:val="24"/>
          <w:lang w:eastAsia="zh-CN"/>
        </w:rPr>
      </w:pPr>
      <w:bookmarkStart w:id="0" w:name="_GoBack"/>
      <w:bookmarkEnd w:id="0"/>
    </w:p>
    <w:p>
      <w:pPr>
        <w:rPr>
          <w:rFonts w:hint="eastAsia"/>
        </w:rPr>
      </w:pPr>
    </w:p>
    <w:p>
      <w:pPr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moder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decorative"/>
    <w:pitch w:val="default"/>
    <w:sig w:usb0="E10002FF" w:usb1="4000ACFF" w:usb2="00000009" w:usb3="00000000" w:csb0="2000019F" w:csb1="00000000"/>
  </w:font>
  <w:font w:name="Arial">
    <w:panose1 w:val="020B0604020202020204"/>
    <w:charset w:val="01"/>
    <w:family w:val="decorative"/>
    <w:pitch w:val="default"/>
    <w:sig w:usb0="E0002AFF" w:usb1="C0007843" w:usb2="00000009" w:usb3="00000000" w:csb0="400001FF" w:csb1="FFFF0000"/>
  </w:font>
  <w:font w:name="Courier New">
    <w:panose1 w:val="02070309020205020404"/>
    <w:charset w:val="01"/>
    <w:family w:val="swiss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moder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swiss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roman"/>
    <w:pitch w:val="default"/>
    <w:sig w:usb0="E10002FF" w:usb1="4000ACFF" w:usb2="00000009" w:usb3="00000000" w:csb0="2000019F" w:csb1="00000000"/>
  </w:font>
  <w:font w:name="Arial">
    <w:panose1 w:val="020B0604020202020204"/>
    <w:charset w:val="01"/>
    <w:family w:val="roman"/>
    <w:pitch w:val="default"/>
    <w:sig w:usb0="E0002AFF" w:usb1="C0007843" w:usb2="00000009" w:usb3="00000000" w:csb0="400001FF" w:csb1="FFFF0000"/>
  </w:font>
  <w:font w:name="Courier New">
    <w:panose1 w:val="02070309020205020404"/>
    <w:charset w:val="01"/>
    <w:family w:val="decorative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swiss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decorative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modern"/>
    <w:pitch w:val="default"/>
    <w:sig w:usb0="E10002FF" w:usb1="4000ACFF" w:usb2="00000009" w:usb3="00000000" w:csb0="2000019F" w:csb1="00000000"/>
  </w:font>
  <w:font w:name="Arial">
    <w:panose1 w:val="020B0604020202020204"/>
    <w:charset w:val="01"/>
    <w:family w:val="modern"/>
    <w:pitch w:val="default"/>
    <w:sig w:usb0="E0002AFF" w:usb1="C0007843" w:usb2="00000009" w:usb3="00000000" w:csb0="400001FF" w:csb1="FFFF0000"/>
  </w:font>
  <w:font w:name="Courier New">
    <w:panose1 w:val="02070309020205020404"/>
    <w:charset w:val="01"/>
    <w:family w:val="roma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decorative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A0F6746"/>
    <w:rsid w:val="7A0F6746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Office_10.1.0.5458_F1E327BC-269C-435d-A152-05C5408002CA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2016-01-16T03:01:00Z</dcterms:created>
  <dc:creator>Administrator</dc:creator>
  <cp:lastModifiedBy>Administrator</cp:lastModifiedBy>
  <dcterms:modified xsi:type="dcterms:W3CDTF">2016-01-16T03:09:54Z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2052-10.1.0.5458</vt:lpwstr>
  </property>
</Properties>
</file>